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F39" w:rsidRPr="0019541A" w:rsidRDefault="00BE0F39" w:rsidP="00BE0F39">
      <w:pPr>
        <w:rPr>
          <w:rFonts w:ascii="Arial" w:hAnsi="Arial" w:cs="Arial"/>
          <w:lang w:val="sl-SI"/>
        </w:rPr>
      </w:pPr>
      <w:r w:rsidRPr="0019541A">
        <w:rPr>
          <w:rFonts w:ascii="Arial" w:hAnsi="Arial" w:cs="Arial"/>
          <w:lang w:val="sl-SI"/>
        </w:rPr>
        <w:t>Crna Gora</w:t>
      </w:r>
    </w:p>
    <w:p w:rsidR="00BE0F39" w:rsidRPr="0019541A" w:rsidRDefault="00BE0F39" w:rsidP="00BE0F39">
      <w:pPr>
        <w:rPr>
          <w:rFonts w:ascii="Arial" w:hAnsi="Arial" w:cs="Arial"/>
          <w:lang w:val="sl-SI"/>
        </w:rPr>
      </w:pPr>
      <w:r w:rsidRPr="0019541A">
        <w:rPr>
          <w:rFonts w:ascii="Arial" w:hAnsi="Arial" w:cs="Arial"/>
          <w:lang w:val="sl-SI"/>
        </w:rPr>
        <w:t>Opština Bijelo Polje</w:t>
      </w:r>
    </w:p>
    <w:p w:rsidR="00BE0F39" w:rsidRPr="0019541A" w:rsidRDefault="00BE0F39" w:rsidP="00BE0F39">
      <w:pPr>
        <w:pStyle w:val="Heading1"/>
        <w:rPr>
          <w:b w:val="0"/>
          <w:bCs w:val="0"/>
          <w:kern w:val="0"/>
          <w:sz w:val="22"/>
          <w:szCs w:val="22"/>
        </w:rPr>
      </w:pPr>
      <w:r w:rsidRPr="0019541A">
        <w:rPr>
          <w:b w:val="0"/>
          <w:bCs w:val="0"/>
          <w:kern w:val="0"/>
          <w:sz w:val="22"/>
          <w:szCs w:val="22"/>
        </w:rPr>
        <w:t>Br. 01_____</w:t>
      </w:r>
    </w:p>
    <w:p w:rsidR="00BE0F39" w:rsidRPr="0019541A" w:rsidRDefault="00BE0F39" w:rsidP="00BE0F39">
      <w:pPr>
        <w:pStyle w:val="Heading1"/>
        <w:rPr>
          <w:b w:val="0"/>
          <w:bCs w:val="0"/>
          <w:kern w:val="0"/>
          <w:sz w:val="22"/>
          <w:szCs w:val="22"/>
        </w:rPr>
      </w:pPr>
      <w:r>
        <w:rPr>
          <w:b w:val="0"/>
          <w:bCs w:val="0"/>
          <w:kern w:val="0"/>
          <w:sz w:val="22"/>
          <w:szCs w:val="22"/>
        </w:rPr>
        <w:t xml:space="preserve"> </w:t>
      </w:r>
      <w:proofErr w:type="spellStart"/>
      <w:r>
        <w:rPr>
          <w:b w:val="0"/>
          <w:bCs w:val="0"/>
          <w:kern w:val="0"/>
          <w:sz w:val="22"/>
          <w:szCs w:val="22"/>
        </w:rPr>
        <w:t>Bijelo</w:t>
      </w:r>
      <w:proofErr w:type="spellEnd"/>
      <w:r>
        <w:rPr>
          <w:b w:val="0"/>
          <w:bCs w:val="0"/>
          <w:kern w:val="0"/>
          <w:sz w:val="22"/>
          <w:szCs w:val="22"/>
        </w:rPr>
        <w:t xml:space="preserve"> </w:t>
      </w:r>
      <w:proofErr w:type="spellStart"/>
      <w:r>
        <w:rPr>
          <w:b w:val="0"/>
          <w:bCs w:val="0"/>
          <w:kern w:val="0"/>
          <w:sz w:val="22"/>
          <w:szCs w:val="22"/>
        </w:rPr>
        <w:t>Polje</w:t>
      </w:r>
      <w:proofErr w:type="spellEnd"/>
      <w:r>
        <w:rPr>
          <w:b w:val="0"/>
          <w:bCs w:val="0"/>
          <w:kern w:val="0"/>
          <w:sz w:val="22"/>
          <w:szCs w:val="22"/>
        </w:rPr>
        <w:t>, _____201</w:t>
      </w:r>
      <w:r>
        <w:rPr>
          <w:b w:val="0"/>
          <w:bCs w:val="0"/>
          <w:kern w:val="0"/>
          <w:sz w:val="22"/>
          <w:szCs w:val="22"/>
          <w:lang w:val="sr-Latn-CS"/>
        </w:rPr>
        <w:t>7</w:t>
      </w:r>
      <w:proofErr w:type="spellStart"/>
      <w:r w:rsidRPr="0019541A">
        <w:rPr>
          <w:b w:val="0"/>
          <w:bCs w:val="0"/>
          <w:kern w:val="0"/>
          <w:sz w:val="22"/>
          <w:szCs w:val="22"/>
        </w:rPr>
        <w:t>godine</w:t>
      </w:r>
      <w:proofErr w:type="spellEnd"/>
    </w:p>
    <w:p w:rsidR="00BE0F39" w:rsidRPr="0019541A" w:rsidRDefault="00BE0F39" w:rsidP="00BE0F39">
      <w:pPr>
        <w:jc w:val="center"/>
        <w:rPr>
          <w:rFonts w:ascii="Arial" w:hAnsi="Arial" w:cs="Arial"/>
          <w:lang w:val="sl-SI"/>
        </w:rPr>
      </w:pPr>
    </w:p>
    <w:p w:rsidR="00BE0F39" w:rsidRPr="0019541A" w:rsidRDefault="00BE0F39" w:rsidP="00BE0F39">
      <w:pPr>
        <w:jc w:val="center"/>
        <w:rPr>
          <w:rFonts w:ascii="Arial" w:hAnsi="Arial" w:cs="Arial"/>
          <w:lang w:val="sl-SI"/>
        </w:rPr>
      </w:pPr>
    </w:p>
    <w:p w:rsidR="00BE0F39" w:rsidRPr="0019541A" w:rsidRDefault="00BE0F39" w:rsidP="00BE0F39">
      <w:pPr>
        <w:jc w:val="center"/>
        <w:rPr>
          <w:rFonts w:ascii="Arial" w:hAnsi="Arial" w:cs="Arial"/>
          <w:lang w:val="sl-SI"/>
        </w:rPr>
      </w:pPr>
    </w:p>
    <w:p w:rsidR="00BE0F39" w:rsidRPr="00A864D3" w:rsidRDefault="00BE0F39" w:rsidP="00BE0F39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SKUPŠTINIA </w:t>
      </w:r>
      <w:r w:rsidRPr="00A864D3">
        <w:rPr>
          <w:rFonts w:ascii="Arial" w:hAnsi="Arial" w:cs="Arial"/>
          <w:b/>
          <w:lang w:val="sr-Latn-CS"/>
        </w:rPr>
        <w:t>OPŠTINE</w:t>
      </w:r>
    </w:p>
    <w:p w:rsidR="00BE0F39" w:rsidRPr="0019541A" w:rsidRDefault="00BE0F39" w:rsidP="00BE0F39">
      <w:pPr>
        <w:jc w:val="center"/>
        <w:rPr>
          <w:rFonts w:ascii="Arial" w:hAnsi="Arial" w:cs="Arial"/>
          <w:lang w:val="sr-Latn-CS"/>
        </w:rPr>
      </w:pPr>
    </w:p>
    <w:p w:rsidR="00BE0F39" w:rsidRPr="00A864D3" w:rsidRDefault="00BE0F39" w:rsidP="00BE0F39">
      <w:pPr>
        <w:jc w:val="center"/>
        <w:rPr>
          <w:rFonts w:ascii="Arial" w:hAnsi="Arial" w:cs="Arial"/>
          <w:b/>
          <w:u w:val="single"/>
          <w:lang w:val="sr-Latn-CS"/>
        </w:rPr>
      </w:pPr>
      <w:r w:rsidRPr="0019541A">
        <w:rPr>
          <w:rFonts w:ascii="Arial" w:hAnsi="Arial" w:cs="Arial"/>
          <w:lang w:val="sr-Latn-CS"/>
        </w:rPr>
        <w:t xml:space="preserve">                                                                                                     </w:t>
      </w:r>
      <w:r>
        <w:rPr>
          <w:rFonts w:ascii="Arial" w:hAnsi="Arial" w:cs="Arial"/>
          <w:lang w:val="sr-Latn-CS"/>
        </w:rPr>
        <w:t xml:space="preserve">              </w:t>
      </w:r>
      <w:r w:rsidRPr="0019541A">
        <w:rPr>
          <w:rFonts w:ascii="Arial" w:hAnsi="Arial" w:cs="Arial"/>
          <w:lang w:val="sr-Latn-CS"/>
        </w:rPr>
        <w:t xml:space="preserve">  </w:t>
      </w:r>
      <w:r w:rsidRPr="00A864D3">
        <w:rPr>
          <w:rFonts w:ascii="Arial" w:hAnsi="Arial" w:cs="Arial"/>
          <w:b/>
          <w:u w:val="single"/>
          <w:lang w:val="sr-Latn-CS"/>
        </w:rPr>
        <w:t>BIJELO POLJE</w:t>
      </w:r>
    </w:p>
    <w:p w:rsidR="00BE0F39" w:rsidRPr="0019541A" w:rsidRDefault="00BE0F39" w:rsidP="00BE0F39">
      <w:pPr>
        <w:rPr>
          <w:rFonts w:ascii="Arial" w:hAnsi="Arial" w:cs="Arial"/>
          <w:lang w:val="sr-Latn-CS"/>
        </w:rPr>
      </w:pPr>
    </w:p>
    <w:p w:rsidR="00BE0F39" w:rsidRPr="0019541A" w:rsidRDefault="00BE0F39" w:rsidP="00BE0F39">
      <w:pPr>
        <w:rPr>
          <w:rFonts w:ascii="Arial" w:hAnsi="Arial" w:cs="Arial"/>
          <w:lang w:val="sr-Latn-CS"/>
        </w:rPr>
      </w:pPr>
    </w:p>
    <w:p w:rsidR="00BE0F39" w:rsidRPr="0019541A" w:rsidRDefault="00BE0F39" w:rsidP="00BE0F39">
      <w:pPr>
        <w:rPr>
          <w:rFonts w:ascii="Arial" w:hAnsi="Arial" w:cs="Arial"/>
          <w:lang w:val="sr-Latn-CS"/>
        </w:rPr>
      </w:pPr>
    </w:p>
    <w:p w:rsidR="00BE0F39" w:rsidRPr="0019541A" w:rsidRDefault="00BE0F39" w:rsidP="00BE0F39">
      <w:pPr>
        <w:rPr>
          <w:rFonts w:ascii="Arial" w:hAnsi="Arial" w:cs="Arial"/>
          <w:lang w:val="sr-Latn-CS"/>
        </w:rPr>
      </w:pPr>
    </w:p>
    <w:p w:rsidR="00BE0F39" w:rsidRPr="00A864D3" w:rsidRDefault="00BE0F39" w:rsidP="00BE0F39">
      <w:pPr>
        <w:rPr>
          <w:rFonts w:ascii="Arial" w:hAnsi="Arial" w:cs="Arial"/>
          <w:lang w:val="sr-Latn-CS"/>
        </w:rPr>
      </w:pPr>
    </w:p>
    <w:p w:rsidR="00BE0F39" w:rsidRPr="00A864D3" w:rsidRDefault="00BE0F39" w:rsidP="00BE0F39">
      <w:pPr>
        <w:jc w:val="both"/>
        <w:rPr>
          <w:rFonts w:ascii="Arial" w:hAnsi="Arial" w:cs="Arial"/>
        </w:rPr>
      </w:pPr>
      <w:r w:rsidRPr="00A864D3">
        <w:rPr>
          <w:rFonts w:ascii="Arial" w:hAnsi="Arial" w:cs="Arial"/>
          <w:iCs/>
          <w:lang w:val="sr-Latn-CS"/>
        </w:rPr>
        <w:t xml:space="preserve">         Na osnovu člana 57 stav 1 tačka 2 Zakona o lokalnoj samoupravi (“Sl.list RCG br. 42/03, 28/04, 75/05, 13/06” i “Sl.list C</w:t>
      </w:r>
      <w:r>
        <w:rPr>
          <w:rFonts w:ascii="Arial" w:hAnsi="Arial" w:cs="Arial"/>
          <w:iCs/>
          <w:lang w:val="sr-Latn-CS"/>
        </w:rPr>
        <w:t>G br 88/09, 3/10, 73/10, 38/12, 10/14, 57/14, 03/16)</w:t>
      </w:r>
      <w:r w:rsidRPr="00A864D3">
        <w:rPr>
          <w:rFonts w:ascii="Arial" w:hAnsi="Arial" w:cs="Arial"/>
          <w:iCs/>
          <w:lang w:val="sr-Latn-CS"/>
        </w:rPr>
        <w:t xml:space="preserve"> člana 60 stav 1 tačka 2 Statuta</w:t>
      </w:r>
      <w:r>
        <w:rPr>
          <w:rFonts w:ascii="Arial" w:hAnsi="Arial" w:cs="Arial"/>
          <w:iCs/>
          <w:lang w:val="sr-Latn-CS"/>
        </w:rPr>
        <w:t xml:space="preserve"> Opštine Bijelo Polje (</w:t>
      </w:r>
      <w:r w:rsidRPr="00A864D3">
        <w:rPr>
          <w:rFonts w:ascii="Arial" w:hAnsi="Arial" w:cs="Arial"/>
          <w:iCs/>
          <w:lang w:val="sr-Latn-CS"/>
        </w:rPr>
        <w:t>“Sl.list CG –</w:t>
      </w:r>
      <w:r>
        <w:rPr>
          <w:rFonts w:ascii="Arial" w:hAnsi="Arial" w:cs="Arial"/>
          <w:iCs/>
          <w:lang w:val="sr-Latn-CS"/>
        </w:rPr>
        <w:t xml:space="preserve"> </w:t>
      </w:r>
      <w:r w:rsidRPr="00A864D3">
        <w:rPr>
          <w:rFonts w:ascii="Arial" w:hAnsi="Arial" w:cs="Arial"/>
          <w:iCs/>
          <w:lang w:val="sr-Latn-CS"/>
        </w:rPr>
        <w:t xml:space="preserve">Opštinski propisi </w:t>
      </w:r>
      <w:r>
        <w:rPr>
          <w:rFonts w:ascii="Arial" w:hAnsi="Arial" w:cs="Arial"/>
          <w:iCs/>
          <w:lang w:val="sr-Latn-CS"/>
        </w:rPr>
        <w:t>21/10</w:t>
      </w:r>
      <w:r w:rsidRPr="00A864D3">
        <w:rPr>
          <w:rFonts w:ascii="Arial" w:hAnsi="Arial" w:cs="Arial"/>
          <w:iCs/>
          <w:lang w:val="sr-Latn-CS"/>
        </w:rPr>
        <w:t xml:space="preserve">), dostavljam Vam prijedlog Odluke </w:t>
      </w:r>
      <w:r w:rsidRPr="00A864D3">
        <w:rPr>
          <w:rFonts w:ascii="Arial" w:hAnsi="Arial" w:cs="Arial"/>
          <w:iCs/>
          <w:lang w:val="pl-PL"/>
        </w:rPr>
        <w:t>o davanju saglasnosti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Savjeta</w:t>
      </w:r>
      <w:proofErr w:type="spellEnd"/>
      <w:r>
        <w:rPr>
          <w:rFonts w:ascii="Arial" w:hAnsi="Arial" w:cs="Arial"/>
        </w:rPr>
        <w:t xml:space="preserve"> JU </w:t>
      </w:r>
      <w:proofErr w:type="spellStart"/>
      <w:r>
        <w:rPr>
          <w:rFonts w:ascii="Arial" w:hAnsi="Arial" w:cs="Arial"/>
        </w:rPr>
        <w:t>Muzej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Polje</w:t>
      </w:r>
      <w:proofErr w:type="spellEnd"/>
      <w:r>
        <w:rPr>
          <w:rFonts w:ascii="Arial" w:hAnsi="Arial" w:cs="Arial"/>
        </w:rPr>
        <w:t>.</w:t>
      </w:r>
    </w:p>
    <w:p w:rsidR="00BE0F39" w:rsidRPr="003F4E63" w:rsidRDefault="00BE0F39" w:rsidP="00BE0F39">
      <w:pPr>
        <w:pStyle w:val="Subtitle"/>
        <w:jc w:val="both"/>
        <w:rPr>
          <w:rFonts w:ascii="Arial" w:hAnsi="Arial" w:cs="Arial"/>
          <w:i w:val="0"/>
          <w:iCs w:val="0"/>
          <w:color w:val="auto"/>
          <w:spacing w:val="0"/>
          <w:sz w:val="22"/>
          <w:szCs w:val="22"/>
          <w:lang w:val="pl-PL"/>
        </w:rPr>
      </w:pPr>
    </w:p>
    <w:p w:rsidR="00BE0F39" w:rsidRPr="003F4E63" w:rsidRDefault="00BE0F39" w:rsidP="00BE0F39">
      <w:pPr>
        <w:tabs>
          <w:tab w:val="left" w:pos="1650"/>
        </w:tabs>
        <w:jc w:val="both"/>
        <w:rPr>
          <w:rFonts w:ascii="Arial" w:hAnsi="Arial" w:cs="Arial"/>
          <w:lang w:val="sr-Latn-CS"/>
        </w:rPr>
      </w:pPr>
      <w:r w:rsidRPr="003F4E63">
        <w:rPr>
          <w:rFonts w:ascii="Arial" w:hAnsi="Arial" w:cs="Arial"/>
          <w:lang w:val="pl-PL"/>
        </w:rPr>
        <w:t xml:space="preserve">           </w:t>
      </w:r>
      <w:r w:rsidRPr="003F4E63">
        <w:rPr>
          <w:rFonts w:ascii="Arial" w:hAnsi="Arial" w:cs="Arial"/>
          <w:lang w:val="sr-Latn-CS"/>
        </w:rPr>
        <w:t xml:space="preserve">Za izvjestioca prilikom razmatranja prijedloga Odluke u Skupštini i njenim radnim tijelima određen je </w:t>
      </w:r>
      <w:r>
        <w:rPr>
          <w:rFonts w:ascii="Arial" w:hAnsi="Arial" w:cs="Arial"/>
          <w:lang w:val="sr-Latn-CS"/>
        </w:rPr>
        <w:t>Željko Raičević</w:t>
      </w:r>
      <w:r w:rsidRPr="00A864D3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v.d. direktora JU Muzej Bijelo Polje.</w:t>
      </w:r>
    </w:p>
    <w:p w:rsidR="00BE0F39" w:rsidRPr="003F4E63" w:rsidRDefault="00BE0F39" w:rsidP="00BE0F39">
      <w:pPr>
        <w:tabs>
          <w:tab w:val="left" w:pos="1650"/>
        </w:tabs>
        <w:rPr>
          <w:rFonts w:ascii="Arial" w:hAnsi="Arial" w:cs="Arial"/>
          <w:lang w:val="sr-Latn-CS"/>
        </w:rPr>
      </w:pPr>
      <w:r w:rsidRPr="003F4E63">
        <w:rPr>
          <w:rFonts w:ascii="Arial" w:hAnsi="Arial" w:cs="Arial"/>
          <w:lang w:val="sr-Latn-CS"/>
        </w:rPr>
        <w:t xml:space="preserve">        </w:t>
      </w:r>
    </w:p>
    <w:p w:rsidR="00BE0F39" w:rsidRPr="0019541A" w:rsidRDefault="00BE0F39" w:rsidP="00BE0F39">
      <w:pPr>
        <w:rPr>
          <w:rFonts w:ascii="Arial" w:hAnsi="Arial" w:cs="Arial"/>
          <w:lang w:val="sr-Latn-CS"/>
        </w:rPr>
      </w:pPr>
    </w:p>
    <w:p w:rsidR="00BE0F39" w:rsidRDefault="00BE0F39" w:rsidP="00BE0F39">
      <w:pPr>
        <w:tabs>
          <w:tab w:val="left" w:pos="6465"/>
        </w:tabs>
        <w:rPr>
          <w:rFonts w:ascii="Arial" w:hAnsi="Arial" w:cs="Arial"/>
          <w:lang w:val="sr-Latn-CS"/>
        </w:rPr>
      </w:pPr>
      <w:r w:rsidRPr="0019541A">
        <w:rPr>
          <w:rFonts w:ascii="Arial" w:hAnsi="Arial" w:cs="Arial"/>
          <w:lang w:val="sr-Latn-CS"/>
        </w:rPr>
        <w:tab/>
        <w:t xml:space="preserve">        </w:t>
      </w:r>
      <w:r>
        <w:rPr>
          <w:rFonts w:ascii="Arial" w:hAnsi="Arial" w:cs="Arial"/>
          <w:lang w:val="sr-Latn-CS"/>
        </w:rPr>
        <w:t xml:space="preserve">              </w:t>
      </w:r>
      <w:r w:rsidRPr="0019541A">
        <w:rPr>
          <w:rFonts w:ascii="Arial" w:hAnsi="Arial" w:cs="Arial"/>
          <w:lang w:val="sr-Latn-CS"/>
        </w:rPr>
        <w:t xml:space="preserve">  </w:t>
      </w:r>
      <w:r>
        <w:rPr>
          <w:rFonts w:ascii="Arial" w:hAnsi="Arial" w:cs="Arial"/>
          <w:lang w:val="sr-Latn-CS"/>
        </w:rPr>
        <w:t xml:space="preserve">                       </w:t>
      </w:r>
    </w:p>
    <w:p w:rsidR="00BE0F39" w:rsidRDefault="00BE0F39" w:rsidP="00BE0F39">
      <w:pPr>
        <w:tabs>
          <w:tab w:val="left" w:pos="6465"/>
        </w:tabs>
        <w:rPr>
          <w:rFonts w:ascii="Arial" w:hAnsi="Arial" w:cs="Arial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       </w:t>
      </w:r>
      <w:r>
        <w:rPr>
          <w:rFonts w:ascii="Arial" w:hAnsi="Arial" w:cs="Arial"/>
          <w:b/>
        </w:rPr>
        <w:t>PREDSJEDNIK,</w:t>
      </w:r>
      <w:r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             </w:t>
      </w:r>
    </w:p>
    <w:p w:rsidR="00BE0F39" w:rsidRPr="00BE0F39" w:rsidRDefault="00BE0F39" w:rsidP="00BE0F39">
      <w:pPr>
        <w:tabs>
          <w:tab w:val="left" w:pos="6465"/>
        </w:tabs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</w:t>
      </w:r>
      <w:proofErr w:type="spellStart"/>
      <w:r w:rsidRPr="0019541A">
        <w:rPr>
          <w:rFonts w:ascii="Arial" w:hAnsi="Arial" w:cs="Arial"/>
        </w:rPr>
        <w:t>Aleksandar</w:t>
      </w:r>
      <w:proofErr w:type="spellEnd"/>
      <w:r w:rsidRPr="0019541A">
        <w:rPr>
          <w:rFonts w:ascii="Arial" w:hAnsi="Arial" w:cs="Arial"/>
        </w:rPr>
        <w:t xml:space="preserve"> </w:t>
      </w:r>
      <w:proofErr w:type="spellStart"/>
      <w:r w:rsidRPr="0019541A">
        <w:rPr>
          <w:rFonts w:ascii="Arial" w:hAnsi="Arial" w:cs="Arial"/>
        </w:rPr>
        <w:t>Žurić</w:t>
      </w:r>
      <w:proofErr w:type="gramStart"/>
      <w:r w:rsidRPr="0019541A">
        <w:rPr>
          <w:rFonts w:ascii="Arial" w:hAnsi="Arial" w:cs="Arial"/>
        </w:rPr>
        <w:t>,s.r</w:t>
      </w:r>
      <w:proofErr w:type="spellEnd"/>
      <w:proofErr w:type="gramEnd"/>
      <w:r w:rsidRPr="0019541A">
        <w:rPr>
          <w:rFonts w:ascii="Arial" w:hAnsi="Arial" w:cs="Arial"/>
        </w:rPr>
        <w:t>.</w:t>
      </w:r>
    </w:p>
    <w:p w:rsidR="00BE0F39" w:rsidRPr="0019541A" w:rsidRDefault="00BE0F39" w:rsidP="00BE0F39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</w:rPr>
      </w:pPr>
    </w:p>
    <w:p w:rsidR="00BE0F39" w:rsidRDefault="00BE0F39" w:rsidP="003939C2">
      <w:pPr>
        <w:tabs>
          <w:tab w:val="left" w:pos="7020"/>
        </w:tabs>
        <w:jc w:val="both"/>
        <w:rPr>
          <w:rFonts w:ascii="Arial" w:hAnsi="Arial" w:cs="Arial"/>
          <w:sz w:val="24"/>
          <w:szCs w:val="24"/>
          <w:lang w:val="sr-Latn-CS"/>
        </w:rPr>
      </w:pPr>
      <w:bookmarkStart w:id="0" w:name="_GoBack"/>
      <w:bookmarkEnd w:id="0"/>
    </w:p>
    <w:p w:rsidR="003939C2" w:rsidRDefault="003939C2" w:rsidP="003939C2">
      <w:pPr>
        <w:tabs>
          <w:tab w:val="left" w:pos="7020"/>
        </w:tabs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lastRenderedPageBreak/>
        <w:t>Na osnovu člana 34 stav 1 tačka 36 Statuta Opštine Bijelo Polje ( Sl. list CG – Opštinski propisi br. 21/10) Skupština opštine Bijelo Polje, na sjednici održanoj ____.03.2017.godine, donijela je</w:t>
      </w:r>
    </w:p>
    <w:p w:rsidR="003939C2" w:rsidRDefault="003939C2" w:rsidP="003939C2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</w:p>
    <w:p w:rsidR="003939C2" w:rsidRDefault="003939C2" w:rsidP="003939C2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</w:p>
    <w:p w:rsidR="003939C2" w:rsidRDefault="003939C2" w:rsidP="003939C2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  <w:r>
        <w:rPr>
          <w:rFonts w:ascii="Arial" w:hAnsi="Arial" w:cs="Arial"/>
          <w:b/>
          <w:sz w:val="24"/>
          <w:szCs w:val="24"/>
          <w:lang w:val="sr-Latn-CS"/>
        </w:rPr>
        <w:t>O D L U K U</w:t>
      </w:r>
    </w:p>
    <w:p w:rsidR="003939C2" w:rsidRDefault="003939C2" w:rsidP="003939C2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  <w:r>
        <w:rPr>
          <w:rFonts w:ascii="Arial" w:hAnsi="Arial" w:cs="Arial"/>
          <w:b/>
          <w:sz w:val="24"/>
          <w:szCs w:val="24"/>
          <w:lang w:val="sr-Latn-CS"/>
        </w:rPr>
        <w:t>o davanju saglasnosti na Odluku Savjeta JU Muzej Bijelo Polje</w:t>
      </w:r>
    </w:p>
    <w:p w:rsidR="003939C2" w:rsidRDefault="003939C2" w:rsidP="003939C2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</w:p>
    <w:p w:rsidR="003939C2" w:rsidRPr="003939C2" w:rsidRDefault="003939C2" w:rsidP="003939C2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  <w:r>
        <w:rPr>
          <w:rFonts w:ascii="Arial" w:hAnsi="Arial" w:cs="Arial"/>
          <w:b/>
          <w:sz w:val="24"/>
          <w:szCs w:val="24"/>
          <w:lang w:val="sr-Latn-CS"/>
        </w:rPr>
        <w:t>Član 1</w:t>
      </w:r>
    </w:p>
    <w:p w:rsidR="003939C2" w:rsidRDefault="003939C2" w:rsidP="008754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3939C2">
        <w:rPr>
          <w:rFonts w:ascii="Arial" w:eastAsiaTheme="minorHAnsi" w:hAnsi="Arial" w:cs="Arial"/>
          <w:sz w:val="24"/>
          <w:szCs w:val="24"/>
        </w:rPr>
        <w:t>Daje</w:t>
      </w:r>
      <w:proofErr w:type="spellEnd"/>
      <w:r w:rsidRPr="003939C2">
        <w:rPr>
          <w:rFonts w:ascii="Arial" w:eastAsiaTheme="minorHAnsi" w:hAnsi="Arial" w:cs="Arial"/>
          <w:sz w:val="24"/>
          <w:szCs w:val="24"/>
        </w:rPr>
        <w:t xml:space="preserve"> se </w:t>
      </w:r>
      <w:proofErr w:type="spellStart"/>
      <w:r w:rsidRPr="003939C2">
        <w:rPr>
          <w:rFonts w:ascii="Arial" w:eastAsiaTheme="minorHAnsi" w:hAnsi="Arial" w:cs="Arial"/>
          <w:sz w:val="24"/>
          <w:szCs w:val="24"/>
        </w:rPr>
        <w:t>saglasnost</w:t>
      </w:r>
      <w:proofErr w:type="spellEnd"/>
      <w:r w:rsidRPr="003939C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3939C2">
        <w:rPr>
          <w:rFonts w:ascii="Arial" w:eastAsiaTheme="minorHAnsi" w:hAnsi="Arial" w:cs="Arial"/>
          <w:sz w:val="24"/>
          <w:szCs w:val="24"/>
        </w:rPr>
        <w:t>na</w:t>
      </w:r>
      <w:proofErr w:type="spellEnd"/>
      <w:r w:rsidRPr="003939C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3939C2">
        <w:rPr>
          <w:rFonts w:ascii="Arial" w:eastAsiaTheme="minorHAnsi" w:hAnsi="Arial" w:cs="Arial"/>
          <w:sz w:val="24"/>
          <w:szCs w:val="24"/>
        </w:rPr>
        <w:t>Odluku</w:t>
      </w:r>
      <w:proofErr w:type="spellEnd"/>
      <w:r w:rsidRPr="003939C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3939C2">
        <w:rPr>
          <w:rFonts w:ascii="Arial" w:eastAsiaTheme="minorHAnsi" w:hAnsi="Arial" w:cs="Arial"/>
          <w:sz w:val="24"/>
          <w:szCs w:val="24"/>
        </w:rPr>
        <w:t>Savjeta</w:t>
      </w:r>
      <w:proofErr w:type="spellEnd"/>
      <w:r w:rsidRPr="003939C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3939C2">
        <w:rPr>
          <w:rFonts w:ascii="Arial" w:eastAsiaTheme="minorHAnsi" w:hAnsi="Arial" w:cs="Arial"/>
          <w:sz w:val="24"/>
          <w:szCs w:val="24"/>
        </w:rPr>
        <w:t>Javne</w:t>
      </w:r>
      <w:proofErr w:type="spellEnd"/>
      <w:r w:rsidRPr="003939C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3939C2">
        <w:rPr>
          <w:rFonts w:ascii="Arial" w:eastAsiaTheme="minorHAnsi" w:hAnsi="Arial" w:cs="Arial"/>
          <w:sz w:val="24"/>
          <w:szCs w:val="24"/>
        </w:rPr>
        <w:t>ustanove</w:t>
      </w:r>
      <w:proofErr w:type="spellEnd"/>
      <w:r w:rsidRPr="003939C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Muzej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Bijelo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Polje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br.28/17 </w:t>
      </w:r>
      <w:proofErr w:type="spellStart"/>
      <w:r w:rsidRPr="003939C2">
        <w:rPr>
          <w:rFonts w:ascii="Arial" w:eastAsiaTheme="minorHAnsi" w:hAnsi="Arial" w:cs="Arial"/>
          <w:sz w:val="24"/>
          <w:szCs w:val="24"/>
        </w:rPr>
        <w:t>od</w:t>
      </w:r>
      <w:proofErr w:type="spellEnd"/>
      <w:r w:rsidRPr="003939C2">
        <w:rPr>
          <w:rFonts w:ascii="Arial" w:eastAsiaTheme="minorHAnsi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>27.02.2017.godine,</w:t>
      </w:r>
      <w:r w:rsidRPr="003939C2">
        <w:rPr>
          <w:rFonts w:ascii="Arial" w:eastAsiaTheme="minorHAnsi" w:hAnsi="Arial" w:cs="Arial"/>
          <w:sz w:val="24"/>
          <w:szCs w:val="24"/>
        </w:rPr>
        <w:t xml:space="preserve"> o </w:t>
      </w:r>
      <w:proofErr w:type="spellStart"/>
      <w:r w:rsidRPr="003939C2">
        <w:rPr>
          <w:rFonts w:ascii="Arial" w:eastAsiaTheme="minorHAnsi" w:hAnsi="Arial" w:cs="Arial"/>
          <w:sz w:val="24"/>
          <w:szCs w:val="24"/>
        </w:rPr>
        <w:t>izboru</w:t>
      </w:r>
      <w:proofErr w:type="spellEnd"/>
      <w:r w:rsidRPr="003939C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Željka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Raičevića</w:t>
      </w:r>
      <w:proofErr w:type="spellEnd"/>
      <w:r>
        <w:rPr>
          <w:rFonts w:ascii="Arial" w:eastAsiaTheme="minorHAnsi" w:hAnsi="Arial" w:cs="Arial"/>
          <w:sz w:val="24"/>
          <w:szCs w:val="24"/>
        </w:rPr>
        <w:t>,</w:t>
      </w:r>
      <w:r w:rsidRPr="003939C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3939C2">
        <w:rPr>
          <w:rFonts w:ascii="Arial" w:eastAsiaTheme="minorHAnsi" w:hAnsi="Arial" w:cs="Arial"/>
          <w:sz w:val="24"/>
          <w:szCs w:val="24"/>
        </w:rPr>
        <w:t>diplomiranog</w:t>
      </w:r>
      <w:proofErr w:type="spellEnd"/>
      <w:r w:rsidRPr="003939C2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Theme="minorHAnsi" w:hAnsi="Arial" w:cs="Arial"/>
          <w:sz w:val="24"/>
          <w:szCs w:val="24"/>
        </w:rPr>
        <w:t>etnologa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  </w:t>
      </w:r>
      <w:proofErr w:type="spellStart"/>
      <w:r>
        <w:rPr>
          <w:rFonts w:ascii="Arial" w:eastAsiaTheme="minorHAnsi" w:hAnsi="Arial" w:cs="Arial"/>
          <w:sz w:val="24"/>
          <w:szCs w:val="24"/>
        </w:rPr>
        <w:t>za</w:t>
      </w:r>
      <w:proofErr w:type="spellEnd"/>
      <w:proofErr w:type="gramEnd"/>
      <w:r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sz w:val="24"/>
          <w:szCs w:val="24"/>
        </w:rPr>
        <w:t>direktora</w:t>
      </w:r>
      <w:proofErr w:type="spellEnd"/>
      <w:r>
        <w:rPr>
          <w:rFonts w:ascii="Arial" w:eastAsiaTheme="minorHAnsi" w:hAnsi="Arial" w:cs="Arial"/>
          <w:sz w:val="24"/>
          <w:szCs w:val="24"/>
        </w:rPr>
        <w:t>.</w:t>
      </w:r>
    </w:p>
    <w:p w:rsidR="003939C2" w:rsidRDefault="003939C2" w:rsidP="003939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</w:p>
    <w:p w:rsidR="003939C2" w:rsidRPr="003939C2" w:rsidRDefault="003939C2" w:rsidP="003939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</w:p>
    <w:p w:rsidR="003939C2" w:rsidRDefault="003939C2" w:rsidP="003939C2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  <w:r>
        <w:rPr>
          <w:rFonts w:ascii="Arial" w:hAnsi="Arial" w:cs="Arial"/>
          <w:b/>
          <w:sz w:val="24"/>
          <w:szCs w:val="24"/>
          <w:lang w:val="sr-Latn-CS"/>
        </w:rPr>
        <w:t>Član 2</w:t>
      </w:r>
    </w:p>
    <w:p w:rsidR="003939C2" w:rsidRDefault="003939C2" w:rsidP="003939C2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Ova Odluka stupa na snagu osmog dana o dana objavljivanja u Službenom listu CG – Opštinski propisi.</w:t>
      </w:r>
    </w:p>
    <w:p w:rsidR="003939C2" w:rsidRDefault="003939C2" w:rsidP="003939C2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</w:p>
    <w:p w:rsidR="003939C2" w:rsidRDefault="003939C2" w:rsidP="003939C2">
      <w:pPr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Broj:</w:t>
      </w:r>
    </w:p>
    <w:p w:rsidR="003939C2" w:rsidRDefault="003939C2" w:rsidP="003939C2">
      <w:pPr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Bijelo Polje,___.03.2017.godine</w:t>
      </w:r>
    </w:p>
    <w:p w:rsidR="003939C2" w:rsidRDefault="003939C2" w:rsidP="003939C2">
      <w:pPr>
        <w:jc w:val="both"/>
        <w:rPr>
          <w:rFonts w:ascii="Arial" w:hAnsi="Arial" w:cs="Arial"/>
          <w:sz w:val="24"/>
          <w:szCs w:val="24"/>
          <w:lang w:val="sr-Latn-CS"/>
        </w:rPr>
      </w:pPr>
    </w:p>
    <w:p w:rsidR="003939C2" w:rsidRDefault="003939C2" w:rsidP="003939C2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</w:p>
    <w:p w:rsidR="003939C2" w:rsidRDefault="003939C2" w:rsidP="003939C2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  <w:r>
        <w:rPr>
          <w:rFonts w:ascii="Arial" w:hAnsi="Arial" w:cs="Arial"/>
          <w:b/>
          <w:sz w:val="24"/>
          <w:szCs w:val="24"/>
          <w:lang w:val="sr-Latn-CS"/>
        </w:rPr>
        <w:t>SKUPŠTINA OPŠTINE BIJELO POLJE</w:t>
      </w:r>
    </w:p>
    <w:p w:rsidR="003939C2" w:rsidRDefault="003939C2" w:rsidP="003939C2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</w:p>
    <w:p w:rsidR="003939C2" w:rsidRDefault="003939C2" w:rsidP="003939C2">
      <w:pPr>
        <w:ind w:firstLine="720"/>
        <w:jc w:val="center"/>
        <w:rPr>
          <w:rFonts w:ascii="Arial" w:hAnsi="Arial" w:cs="Arial"/>
          <w:b/>
          <w:sz w:val="24"/>
          <w:szCs w:val="24"/>
          <w:lang w:val="sr-Latn-CS"/>
        </w:rPr>
      </w:pPr>
      <w:r>
        <w:rPr>
          <w:rFonts w:ascii="Arial" w:hAnsi="Arial" w:cs="Arial"/>
          <w:b/>
          <w:sz w:val="24"/>
          <w:szCs w:val="24"/>
          <w:lang w:val="sr-Latn-CS"/>
        </w:rPr>
        <w:t xml:space="preserve">                                                                                    PREDSJEDNIK</w:t>
      </w:r>
    </w:p>
    <w:p w:rsidR="00544D41" w:rsidRDefault="003939C2" w:rsidP="003939C2">
      <w:r>
        <w:rPr>
          <w:rFonts w:ascii="Arial" w:hAnsi="Arial" w:cs="Arial"/>
          <w:sz w:val="24"/>
          <w:szCs w:val="24"/>
          <w:lang w:val="sr-Latn-CS"/>
        </w:rPr>
        <w:t xml:space="preserve">                                                                                                      Džemal Ljušković,s.r.</w:t>
      </w:r>
    </w:p>
    <w:sectPr w:rsidR="00544D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9C2"/>
    <w:rsid w:val="003939C2"/>
    <w:rsid w:val="00544D41"/>
    <w:rsid w:val="00875448"/>
    <w:rsid w:val="00BE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820F4-70AC-4853-8393-03631AF3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9C2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F3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0F3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BE0F39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BE0F3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1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</dc:creator>
  <cp:keywords/>
  <dc:description/>
  <cp:lastModifiedBy>User2</cp:lastModifiedBy>
  <cp:revision>3</cp:revision>
  <dcterms:created xsi:type="dcterms:W3CDTF">2017-02-28T10:11:00Z</dcterms:created>
  <dcterms:modified xsi:type="dcterms:W3CDTF">2017-02-28T13:27:00Z</dcterms:modified>
</cp:coreProperties>
</file>